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widowControl w:val="false"/>
        <w:suppressAutoHyphens w:val="true"/>
        <w:bidi w:val="0"/>
        <w:spacing w:lineRule="auto" w:line="360" w:before="0" w:after="0"/>
        <w:ind w:left="3515" w:right="0" w:hanging="0"/>
        <w:jc w:val="left"/>
        <w:textAlignment w:val="baseline"/>
        <w:rPr/>
      </w:pPr>
      <w:r>
        <w:rPr>
          <w:rFonts w:ascii="Times New Roman" w:hAnsi="Times New Roman"/>
          <w:color w:val="000000"/>
          <w:sz w:val="18"/>
        </w:rPr>
        <w:tab/>
        <w:t xml:space="preserve">Komornik Sądowy przy Sądzie Rejonowym </w:t>
      </w:r>
    </w:p>
    <w:p>
      <w:pPr>
        <w:pStyle w:val="Normal1"/>
        <w:widowControl w:val="false"/>
        <w:suppressAutoHyphens w:val="true"/>
        <w:bidi w:val="0"/>
        <w:spacing w:lineRule="auto" w:line="360" w:before="0" w:after="0"/>
        <w:ind w:left="3515" w:right="0" w:hanging="0"/>
        <w:jc w:val="left"/>
        <w:textAlignment w:val="baseline"/>
        <w:rPr/>
      </w:pPr>
      <w:r>
        <w:rPr>
          <w:rFonts w:ascii="Times New Roman" w:hAnsi="Times New Roman"/>
          <w:color w:val="000000"/>
          <w:sz w:val="18"/>
        </w:rPr>
        <w:t xml:space="preserve">Szczecin – Prawobrzeże i Zachód w Szczecinie </w:t>
      </w:r>
    </w:p>
    <w:p>
      <w:pPr>
        <w:pStyle w:val="Normal1"/>
        <w:widowControl w:val="false"/>
        <w:suppressAutoHyphens w:val="true"/>
        <w:bidi w:val="0"/>
        <w:spacing w:lineRule="auto" w:line="360" w:before="0" w:after="0"/>
        <w:ind w:left="3515" w:right="0" w:hanging="3515"/>
        <w:jc w:val="center"/>
        <w:textAlignment w:val="baseline"/>
        <w:rPr/>
      </w:pPr>
      <w:r>
        <w:rPr>
          <w:rFonts w:ascii="Times New Roman" w:hAnsi="Times New Roman"/>
          <w:color w:val="000000"/>
          <w:sz w:val="18"/>
        </w:rPr>
        <w:t xml:space="preserve">Jędrzej Pomianowski </w:t>
      </w:r>
    </w:p>
    <w:p>
      <w:pPr>
        <w:pStyle w:val="Normal1"/>
        <w:widowControl w:val="false"/>
        <w:suppressAutoHyphens w:val="true"/>
        <w:bidi w:val="0"/>
        <w:spacing w:lineRule="auto" w:line="360" w:before="0" w:after="0"/>
        <w:ind w:left="3515" w:right="0" w:hanging="0"/>
        <w:jc w:val="left"/>
        <w:textAlignment w:val="baseline"/>
        <w:rPr/>
      </w:pPr>
      <w:r>
        <w:rPr>
          <w:rFonts w:ascii="Times New Roman" w:hAnsi="Times New Roman"/>
          <w:color w:val="000000"/>
          <w:sz w:val="18"/>
        </w:rPr>
        <w:t xml:space="preserve">Kancelaria Komornicza nr XXIV w Policach </w:t>
      </w:r>
    </w:p>
    <w:p>
      <w:pPr>
        <w:pStyle w:val="Normal1"/>
        <w:spacing w:lineRule="auto" w:line="360"/>
        <w:rPr/>
      </w:pPr>
      <w:r>
        <w:rPr>
          <w:rFonts w:ascii="Times New Roman" w:hAnsi="Times New Roman"/>
          <w:color w:val="000000"/>
          <w:sz w:val="18"/>
        </w:rPr>
        <w:tab/>
        <w:tab/>
        <w:tab/>
        <w:tab/>
        <w:tab/>
        <w:t xml:space="preserve">ul. </w:t>
      </w:r>
      <w:r>
        <w:rPr>
          <w:rFonts w:ascii="Times New Roman" w:hAnsi="Times New Roman"/>
          <w:color w:val="000000"/>
          <w:sz w:val="18"/>
        </w:rPr>
        <w:t>Grunwaldzka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13</w:t>
      </w:r>
      <w:r>
        <w:rPr>
          <w:rFonts w:ascii="Times New Roman" w:hAnsi="Times New Roman"/>
          <w:color w:val="000000"/>
          <w:sz w:val="18"/>
        </w:rPr>
        <w:t>/</w:t>
      </w:r>
      <w:r>
        <w:rPr>
          <w:rFonts w:ascii="Times New Roman" w:hAnsi="Times New Roman"/>
          <w:color w:val="000000"/>
          <w:sz w:val="18"/>
        </w:rPr>
        <w:t xml:space="preserve">105, </w:t>
      </w:r>
      <w:r>
        <w:rPr>
          <w:rFonts w:ascii="Times New Roman" w:hAnsi="Times New Roman"/>
          <w:color w:val="000000"/>
          <w:sz w:val="18"/>
        </w:rPr>
        <w:t>7</w:t>
      </w:r>
      <w:r>
        <w:rPr>
          <w:rFonts w:ascii="Times New Roman" w:hAnsi="Times New Roman"/>
          <w:color w:val="000000"/>
          <w:sz w:val="18"/>
        </w:rPr>
        <w:t>2</w:t>
      </w:r>
      <w:r>
        <w:rPr>
          <w:rFonts w:ascii="Times New Roman" w:hAnsi="Times New Roman"/>
          <w:color w:val="000000"/>
          <w:sz w:val="18"/>
        </w:rPr>
        <w:t>-</w:t>
      </w:r>
      <w:r>
        <w:rPr>
          <w:rFonts w:ascii="Times New Roman" w:hAnsi="Times New Roman"/>
          <w:color w:val="000000"/>
          <w:sz w:val="18"/>
        </w:rPr>
        <w:t>010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Police</w:t>
      </w:r>
    </w:p>
    <w:p>
      <w:pPr>
        <w:pStyle w:val="Normal1"/>
        <w:spacing w:lineRule="auto" w:line="360"/>
        <w:rPr/>
      </w:pPr>
      <w:r>
        <w:rPr>
          <w:rFonts w:ascii="Times New Roman" w:hAnsi="Times New Roman"/>
          <w:color w:val="000000"/>
          <w:sz w:val="18"/>
        </w:rPr>
        <w:t>Sygn. akt ........................................</w:t>
      </w:r>
    </w:p>
    <w:p>
      <w:pPr>
        <w:pStyle w:val="Normal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1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WYKAZ MAJĄTKU</w:t>
      </w:r>
      <w:r>
        <w:rPr/>
        <w:br/>
      </w:r>
      <w:r>
        <w:rPr>
          <w:rFonts w:ascii="Times New Roman" w:hAnsi="Times New Roman"/>
          <w:color w:val="000000"/>
          <w:sz w:val="18"/>
        </w:rPr>
        <w:t>(art. 913 k.p.c)</w:t>
      </w:r>
    </w:p>
    <w:p>
      <w:pPr>
        <w:pStyle w:val="Normal1"/>
        <w:jc w:val="center"/>
        <w:rPr/>
      </w:pPr>
      <w:r>
        <w:rPr>
          <w:rFonts w:ascii="Times New Roman" w:hAnsi="Times New Roman"/>
          <w:color w:val="000000"/>
          <w:sz w:val="18"/>
        </w:rPr>
        <w:t>Sporz</w:t>
      </w:r>
      <w:r>
        <w:rPr>
          <w:rFonts w:cs="Times New Roman" w:ascii="Times New Roman" w:hAnsi="Times New Roman"/>
          <w:color w:val="000000"/>
          <w:sz w:val="18"/>
        </w:rPr>
        <w:t>ądzony dnia ................................................. 20........ r.</w:t>
      </w:r>
    </w:p>
    <w:p>
      <w:pPr>
        <w:pStyle w:val="Normal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1"/>
        <w:jc w:val="both"/>
        <w:rPr/>
      </w:pPr>
      <w:r>
        <w:rPr>
          <w:rFonts w:ascii="Times New Roman" w:hAnsi="Times New Roman"/>
          <w:sz w:val="18"/>
        </w:rPr>
        <w:t>przez d</w:t>
      </w:r>
      <w:r>
        <w:rPr>
          <w:rFonts w:cs="Times New Roman" w:ascii="Times New Roman" w:hAnsi="Times New Roman"/>
          <w:sz w:val="18"/>
        </w:rPr>
        <w:t>łużnika(czkę).........................................................................................................................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zam. 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(adres miejsca pobytu)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(adres sta</w:t>
      </w:r>
      <w:r>
        <w:rPr>
          <w:rFonts w:cs="Times New Roman" w:ascii="Times New Roman" w:hAnsi="Times New Roman"/>
          <w:color w:val="000000"/>
          <w:sz w:val="18"/>
        </w:rPr>
        <w:t>łego zameldowania)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Nr PESEL .............................................., NIP ........................................., REGON .......................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W wykazie nale</w:t>
      </w:r>
      <w:r>
        <w:rPr>
          <w:rFonts w:cs="Times New Roman" w:ascii="Times New Roman" w:hAnsi="Times New Roman"/>
          <w:color w:val="000000"/>
          <w:sz w:val="18"/>
        </w:rPr>
        <w:t xml:space="preserve">ży podać miejsce, w którym znajduje się mienie oraz wskazać tytuły prawne i dowody, dotyczące wymienionych w wykazie wierzytelności i innych praw majątkowych (z określeniem wysokości udziałów w przypadku współwłasności). W przypadku braku jakiegokolwiek mienia należy wpisać w odpowiednim punkcie wyrazy </w:t>
      </w:r>
      <w:r>
        <w:rPr>
          <w:rFonts w:cs="Times New Roman" w:ascii="Times New Roman" w:hAnsi="Times New Roman"/>
          <w:b/>
          <w:bCs/>
          <w:color w:val="000000"/>
          <w:sz w:val="18"/>
        </w:rPr>
        <w:t>"nie posiadam"</w:t>
      </w:r>
      <w:r>
        <w:rPr>
          <w:rFonts w:cs="Times New Roman" w:ascii="Times New Roman" w:hAnsi="Times New Roman"/>
          <w:color w:val="000000"/>
          <w:sz w:val="18"/>
        </w:rPr>
        <w:t>.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A. Dane og</w:t>
      </w:r>
      <w:r>
        <w:rPr>
          <w:rFonts w:cs="Times New Roman" w:ascii="Times New Roman" w:hAnsi="Times New Roman"/>
          <w:b/>
          <w:color w:val="000000"/>
          <w:sz w:val="18"/>
        </w:rPr>
        <w:t>ólne dotyczące sytuacji majątkowej dłużnika: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1. Z czego d</w:t>
      </w:r>
      <w:r>
        <w:rPr>
          <w:rFonts w:cs="Times New Roman" w:ascii="Times New Roman" w:hAnsi="Times New Roman"/>
          <w:color w:val="000000"/>
          <w:sz w:val="18"/>
        </w:rPr>
        <w:t>łużnik utrzymuje się, a zwłaszcza czy prowadzi działalność zarobkową, a jeżeli tak to jaką (na czym ona polega i w jakim rozmiarze), a także jakie przynosi dochody?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2. Czy d</w:t>
      </w:r>
      <w:r>
        <w:rPr>
          <w:rFonts w:cs="Times New Roman" w:ascii="Times New Roman" w:hAnsi="Times New Roman"/>
          <w:color w:val="000000"/>
          <w:sz w:val="18"/>
        </w:rPr>
        <w:t>łużnik w ciągu ostatnich 5 lat składał zeznanie podatkowe, a jeżeli tak to w jakim urzędzie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skarbowym to uczyni</w:t>
      </w:r>
      <w:r>
        <w:rPr>
          <w:rFonts w:cs="Times New Roman" w:ascii="Times New Roman" w:hAnsi="Times New Roman"/>
          <w:color w:val="000000"/>
          <w:sz w:val="18"/>
        </w:rPr>
        <w:t>ł, jaka była wysokość dochodów dłużnika w ostatnim roku podatkowym stwierdzona w zeznaniu podatkowym?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3. W jaki spos</w:t>
      </w:r>
      <w:r>
        <w:rPr>
          <w:rFonts w:cs="Times New Roman" w:ascii="Times New Roman" w:hAnsi="Times New Roman"/>
          <w:color w:val="000000"/>
          <w:sz w:val="18"/>
        </w:rPr>
        <w:t>ób dłużnik zaspokaja swe potrzeby mieszkaniowe, a zwłaszcza gdzie i z kim zamieszkuje oraz na jakiej podstawie zajmuje mieszkanie?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4. Czy w ci</w:t>
      </w:r>
      <w:r>
        <w:rPr>
          <w:rFonts w:cs="Times New Roman" w:ascii="Times New Roman" w:hAnsi="Times New Roman"/>
          <w:color w:val="000000"/>
          <w:sz w:val="18"/>
        </w:rPr>
        <w:t>ągu ostatnich 5 lat przed dniem złożenia wykazu prowadzone było przeciwko dłużnikowi postępowanie egzekucyjne, a jeżeli tak to przez jaki organ, o jakie świadczenie i w jaki sposób zakończyło się?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5. Czy w ostatnich 5 latach przed dniem z</w:t>
      </w:r>
      <w:r>
        <w:rPr>
          <w:rFonts w:cs="Times New Roman" w:ascii="Times New Roman" w:hAnsi="Times New Roman"/>
          <w:color w:val="000000"/>
          <w:sz w:val="18"/>
        </w:rPr>
        <w:t>łożenia wykazu dłużnik dokonywał rozporządzeń istotnymi przedmiotami swego majątku, a zwłaszcza czy nieodpłatnie przekazywał prawa do nieruchomości, a jeżeli tak to należy wskazać: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- kiedy dokonano tych czynno</w:t>
      </w:r>
      <w:r>
        <w:rPr>
          <w:rFonts w:cs="Times New Roman" w:ascii="Times New Roman" w:hAnsi="Times New Roman"/>
          <w:color w:val="000000"/>
          <w:sz w:val="18"/>
        </w:rPr>
        <w:t>ści i co stanowiło ich przedmiot?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- strony czynno</w:t>
      </w:r>
      <w:r>
        <w:rPr>
          <w:rFonts w:cs="Times New Roman" w:ascii="Times New Roman" w:hAnsi="Times New Roman"/>
          <w:color w:val="000000"/>
          <w:sz w:val="18"/>
        </w:rPr>
        <w:t>ści i przyczyny dokonania poszczególnych czynności?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B. Nieruchomo</w:t>
      </w:r>
      <w:r>
        <w:rPr>
          <w:rFonts w:cs="Times New Roman" w:ascii="Times New Roman" w:hAnsi="Times New Roman"/>
          <w:b/>
          <w:color w:val="000000"/>
          <w:sz w:val="18"/>
        </w:rPr>
        <w:t xml:space="preserve">ści </w:t>
      </w:r>
      <w:r>
        <w:rPr>
          <w:rFonts w:ascii="Times New Roman" w:hAnsi="Times New Roman"/>
          <w:color w:val="000000"/>
          <w:sz w:val="18"/>
        </w:rPr>
        <w:t>(w</w:t>
      </w:r>
      <w:r>
        <w:rPr>
          <w:rFonts w:cs="Times New Roman" w:ascii="Times New Roman" w:hAnsi="Times New Roman"/>
          <w:color w:val="000000"/>
          <w:sz w:val="18"/>
        </w:rPr>
        <w:t>łasność, współwłasność i inne prawa rzeczowe):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 xml:space="preserve">C. </w:t>
      </w:r>
      <w:r>
        <w:rPr>
          <w:rFonts w:cs="Times New Roman" w:ascii="Times New Roman" w:hAnsi="Times New Roman"/>
          <w:b/>
          <w:color w:val="000000"/>
          <w:sz w:val="18"/>
        </w:rPr>
        <w:t>Środki finansowe (</w:t>
      </w:r>
      <w:r>
        <w:rPr>
          <w:rFonts w:ascii="Times New Roman" w:hAnsi="Times New Roman"/>
          <w:color w:val="000000"/>
          <w:sz w:val="18"/>
        </w:rPr>
        <w:t>posiadane zasoby pieni</w:t>
      </w:r>
      <w:r>
        <w:rPr>
          <w:rFonts w:cs="Times New Roman" w:ascii="Times New Roman" w:hAnsi="Times New Roman"/>
          <w:color w:val="000000"/>
          <w:sz w:val="18"/>
        </w:rPr>
        <w:t>ężne, rachunki oszczędnościowe, lokaty bankowe, wskazać nazwy i siedziby banków, numery rachunków bankowych):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D. Wierzytelno</w:t>
      </w:r>
      <w:r>
        <w:rPr>
          <w:rFonts w:cs="Times New Roman" w:ascii="Times New Roman" w:hAnsi="Times New Roman"/>
          <w:b/>
          <w:color w:val="000000"/>
          <w:sz w:val="18"/>
        </w:rPr>
        <w:t xml:space="preserve">ści i inne prawa majątkowe </w:t>
      </w:r>
      <w:r>
        <w:rPr>
          <w:rFonts w:ascii="Times New Roman" w:hAnsi="Times New Roman"/>
          <w:color w:val="000000"/>
          <w:sz w:val="18"/>
        </w:rPr>
        <w:t>(ze wskazaniem ich warto</w:t>
      </w:r>
      <w:r>
        <w:rPr>
          <w:rFonts w:cs="Times New Roman" w:ascii="Times New Roman" w:hAnsi="Times New Roman"/>
          <w:color w:val="000000"/>
          <w:sz w:val="18"/>
        </w:rPr>
        <w:t>ści):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1. Wierzytelno</w:t>
      </w:r>
      <w:r>
        <w:rPr>
          <w:rFonts w:cs="Times New Roman" w:ascii="Times New Roman" w:hAnsi="Times New Roman"/>
          <w:b/>
          <w:color w:val="000000"/>
          <w:sz w:val="18"/>
        </w:rPr>
        <w:t xml:space="preserve">ści z umów o pracę i zlecenia </w:t>
      </w:r>
      <w:r>
        <w:rPr>
          <w:rFonts w:ascii="Times New Roman" w:hAnsi="Times New Roman"/>
          <w:color w:val="000000"/>
          <w:sz w:val="18"/>
        </w:rPr>
        <w:t>(nale</w:t>
      </w:r>
      <w:r>
        <w:rPr>
          <w:rFonts w:cs="Times New Roman" w:ascii="Times New Roman" w:hAnsi="Times New Roman"/>
          <w:color w:val="000000"/>
          <w:sz w:val="18"/>
        </w:rPr>
        <w:t>ży wskazać czy dłużnik jest zdolny do pracy, a jeżeli tak to czy pracuje, na jakim stanowisku, gdzie jest zatrudniony, ile wynosi miesięczne wynagrodzenie, czy jest wypłacane na bieżąco, w jaki sposób następuje wypłata, czy dłużnikowi należą się  inne świadczenia pieniężne z tytułu zatrudnienia oprócz wynagrodzenia; W razie braku zatrudnienia należy wskazać jakie są tego przyczyny i czy jest zarejestrowany jako bezrobotny):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2. Wierzytelno</w:t>
      </w:r>
      <w:r>
        <w:rPr>
          <w:rFonts w:cs="Times New Roman" w:ascii="Times New Roman" w:hAnsi="Times New Roman"/>
          <w:b/>
          <w:color w:val="000000"/>
          <w:sz w:val="18"/>
        </w:rPr>
        <w:t xml:space="preserve">ści z rent, emerytur i inne świadczenia pieniężne z ubezpieczenia społecznego oraz z opieki społecznej </w:t>
      </w:r>
      <w:r>
        <w:rPr>
          <w:rFonts w:ascii="Times New Roman" w:hAnsi="Times New Roman"/>
          <w:color w:val="000000"/>
          <w:sz w:val="18"/>
        </w:rPr>
        <w:t>(nale</w:t>
      </w:r>
      <w:r>
        <w:rPr>
          <w:rFonts w:cs="Times New Roman" w:ascii="Times New Roman" w:hAnsi="Times New Roman"/>
          <w:color w:val="000000"/>
          <w:sz w:val="18"/>
        </w:rPr>
        <w:t>ży wskazać czy dłużnik pobiera świadczenia z ubezpieczenia społecznego lub korzysta ze świadczeń z opieki społecznej, wysokość świadczenia, okres pobierania, nazwa i adres siedziby świadczeniodawcy):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3. Wierzytelno</w:t>
      </w:r>
      <w:r>
        <w:rPr>
          <w:rFonts w:cs="Times New Roman" w:ascii="Times New Roman" w:hAnsi="Times New Roman"/>
          <w:b/>
          <w:color w:val="000000"/>
          <w:sz w:val="18"/>
        </w:rPr>
        <w:t>ści z papierów wartościowych, w tym akcji, obligacji, losów loteryjnych: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4. Udzia</w:t>
      </w:r>
      <w:r>
        <w:rPr>
          <w:rFonts w:cs="Times New Roman" w:ascii="Times New Roman" w:hAnsi="Times New Roman"/>
          <w:b/>
          <w:color w:val="000000"/>
          <w:sz w:val="18"/>
        </w:rPr>
        <w:t>ły w spółkach cywilnych i handlowych: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.....................................................................................…...................................................................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5. Wierzytelno</w:t>
      </w:r>
      <w:r>
        <w:rPr>
          <w:rFonts w:cs="Times New Roman" w:ascii="Times New Roman" w:hAnsi="Times New Roman"/>
          <w:b/>
          <w:color w:val="000000"/>
          <w:sz w:val="18"/>
        </w:rPr>
        <w:t>ści z tytułu praw autorskich i wynalazczych: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6. Inne prawa maj</w:t>
      </w:r>
      <w:r>
        <w:rPr>
          <w:rFonts w:cs="Times New Roman" w:ascii="Times New Roman" w:hAnsi="Times New Roman"/>
          <w:b/>
          <w:color w:val="000000"/>
          <w:sz w:val="18"/>
        </w:rPr>
        <w:t>ątkowe: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E. Ruchomo</w:t>
      </w:r>
      <w:r>
        <w:rPr>
          <w:rFonts w:cs="Times New Roman" w:ascii="Times New Roman" w:hAnsi="Times New Roman"/>
          <w:b/>
          <w:color w:val="000000"/>
          <w:sz w:val="18"/>
        </w:rPr>
        <w:t>ści: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1. Samoch</w:t>
      </w:r>
      <w:r>
        <w:rPr>
          <w:rFonts w:cs="Times New Roman" w:ascii="Times New Roman" w:hAnsi="Times New Roman"/>
          <w:b/>
          <w:color w:val="000000"/>
          <w:sz w:val="18"/>
        </w:rPr>
        <w:t>ód i inne pojazdy mechaniczne</w:t>
      </w:r>
      <w:r>
        <w:rPr>
          <w:rFonts w:ascii="Times New Roman" w:hAnsi="Times New Roman"/>
          <w:color w:val="000000"/>
          <w:sz w:val="18"/>
        </w:rPr>
        <w:t>(marka, rok produkcji, nr dowodu rejestracyjnego, nr rejestracyjny pojazdu, nr nadwozia):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2. Narz</w:t>
      </w:r>
      <w:r>
        <w:rPr>
          <w:rFonts w:cs="Times New Roman" w:ascii="Times New Roman" w:hAnsi="Times New Roman"/>
          <w:b/>
          <w:color w:val="000000"/>
          <w:sz w:val="18"/>
        </w:rPr>
        <w:t>ędzia, maszyny, narzędzia gospodarcze, urządzenia sklepowe, zapasy towarów: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3. Wyposa</w:t>
      </w:r>
      <w:r>
        <w:rPr>
          <w:rFonts w:cs="Times New Roman" w:ascii="Times New Roman" w:hAnsi="Times New Roman"/>
          <w:b/>
          <w:color w:val="000000"/>
          <w:sz w:val="18"/>
        </w:rPr>
        <w:t xml:space="preserve">żenie mieszkania lub domu </w:t>
      </w:r>
      <w:r>
        <w:rPr>
          <w:rFonts w:ascii="Times New Roman" w:hAnsi="Times New Roman"/>
          <w:color w:val="000000"/>
          <w:sz w:val="18"/>
        </w:rPr>
        <w:t>(w szczeg</w:t>
      </w:r>
      <w:r>
        <w:rPr>
          <w:rFonts w:cs="Times New Roman" w:ascii="Times New Roman" w:hAnsi="Times New Roman"/>
          <w:color w:val="000000"/>
          <w:sz w:val="18"/>
        </w:rPr>
        <w:t>ólności, urządzenia RTV, AGD, sprzęt</w:t>
      </w:r>
    </w:p>
    <w:p>
      <w:pPr>
        <w:pStyle w:val="Normal1"/>
        <w:jc w:val="both"/>
        <w:rPr/>
      </w:pPr>
      <w:r>
        <w:rPr>
          <w:rFonts w:cs="Times New Roman" w:ascii="Times New Roman" w:hAnsi="Times New Roman"/>
          <w:color w:val="000000"/>
          <w:sz w:val="18"/>
        </w:rPr>
        <w:t>muzyczny i informatyczny, meble, obrazy, dywany z określeniem wartości rynkowej):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4. Sprz</w:t>
      </w:r>
      <w:r>
        <w:rPr>
          <w:rFonts w:cs="Times New Roman" w:ascii="Times New Roman" w:hAnsi="Times New Roman"/>
          <w:b/>
          <w:color w:val="000000"/>
          <w:sz w:val="18"/>
        </w:rPr>
        <w:t>ęt sportowy: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........................................................................................................................................................…</w:t>
      </w:r>
    </w:p>
    <w:p>
      <w:pPr>
        <w:pStyle w:val="Normal1"/>
        <w:jc w:val="both"/>
        <w:rPr>
          <w:rFonts w:ascii="Times New Roman" w:hAnsi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5. Przedmioty z</w:t>
      </w:r>
      <w:r>
        <w:rPr>
          <w:rFonts w:cs="Times New Roman" w:ascii="Times New Roman" w:hAnsi="Times New Roman"/>
          <w:b/>
          <w:color w:val="000000"/>
          <w:sz w:val="18"/>
        </w:rPr>
        <w:t xml:space="preserve">łote i srebrne, inne kosztowności </w:t>
      </w:r>
      <w:r>
        <w:rPr>
          <w:rFonts w:ascii="Times New Roman" w:hAnsi="Times New Roman"/>
          <w:color w:val="000000"/>
          <w:sz w:val="18"/>
        </w:rPr>
        <w:t>(z okre</w:t>
      </w:r>
      <w:r>
        <w:rPr>
          <w:rFonts w:cs="Times New Roman" w:ascii="Times New Roman" w:hAnsi="Times New Roman"/>
          <w:color w:val="000000"/>
          <w:sz w:val="18"/>
        </w:rPr>
        <w:t>śleniem wartości szacunkowej):</w:t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F. Inne rodzaje maj</w:t>
      </w:r>
      <w:r>
        <w:rPr>
          <w:rFonts w:cs="Times New Roman" w:ascii="Times New Roman" w:hAnsi="Times New Roman"/>
          <w:b/>
          <w:color w:val="000000"/>
          <w:sz w:val="18"/>
        </w:rPr>
        <w:t>ątku: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color w:val="000000"/>
          <w:sz w:val="18"/>
        </w:rPr>
      </w:pPr>
      <w:r>
        <w:rPr/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/>
      </w:pPr>
      <w:r>
        <w:rPr>
          <w:rFonts w:ascii="Times New Roman" w:hAnsi="Times New Roman"/>
          <w:b/>
          <w:color w:val="000000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>
          <w:rFonts w:ascii="Times New Roman" w:hAnsi="Times New Roman"/>
          <w:b/>
          <w:b/>
          <w:color w:val="000000"/>
          <w:sz w:val="18"/>
        </w:rPr>
      </w:pPr>
      <w:r>
        <w:rPr>
          <w:rFonts w:ascii="Times New Roman" w:hAnsi="Times New Roman"/>
          <w:b/>
          <w:color w:val="000000"/>
          <w:sz w:val="18"/>
        </w:rPr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360"/>
        <w:jc w:val="both"/>
        <w:rPr/>
      </w:pPr>
      <w:r>
        <w:rPr>
          <w:rFonts w:ascii="Times New Roman" w:hAnsi="Times New Roman"/>
          <w:b/>
          <w:color w:val="000000"/>
          <w:sz w:val="18"/>
        </w:rPr>
        <w:t>O</w:t>
      </w:r>
      <w:r>
        <w:rPr>
          <w:rFonts w:cs="Times New Roman" w:ascii="Times New Roman" w:hAnsi="Times New Roman"/>
          <w:b/>
          <w:color w:val="000000"/>
          <w:sz w:val="18"/>
        </w:rPr>
        <w:t>świadczenie: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360"/>
        <w:jc w:val="both"/>
        <w:rPr/>
      </w:pPr>
      <w:r>
        <w:rPr>
          <w:rFonts w:ascii="Times New Roman" w:hAnsi="Times New Roman"/>
          <w:b/>
          <w:color w:val="000000"/>
          <w:sz w:val="18"/>
        </w:rPr>
        <w:t>Ja ni</w:t>
      </w:r>
      <w:r>
        <w:rPr>
          <w:rFonts w:cs="Times New Roman" w:ascii="Times New Roman" w:hAnsi="Times New Roman"/>
          <w:b/>
          <w:color w:val="000000"/>
          <w:sz w:val="18"/>
        </w:rPr>
        <w:t>żej podpisany oświadczam, że złożony wykaz majątku jest prawdziwy oraz zupełny.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36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360"/>
        <w:jc w:val="both"/>
        <w:rPr/>
      </w:pPr>
      <w:r>
        <w:rPr>
          <w:rFonts w:ascii="Times New Roman" w:hAnsi="Times New Roman"/>
          <w:color w:val="000000"/>
          <w:sz w:val="18"/>
        </w:rPr>
        <w:t>( miejscowo</w:t>
      </w:r>
      <w:r>
        <w:rPr>
          <w:rFonts w:cs="Times New Roman" w:ascii="Times New Roman" w:hAnsi="Times New Roman"/>
          <w:color w:val="000000"/>
          <w:sz w:val="18"/>
        </w:rPr>
        <w:t>ść oraz data )                                                                                         ( czytelny podpis 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/>
        <w:jc w:val="both"/>
        <w:rPr/>
      </w:pPr>
      <w:r>
        <w:rPr>
          <w:rFonts w:ascii="Times New Roman" w:hAnsi="Times New Roman"/>
          <w:b/>
          <w:bCs/>
          <w:color w:val="000000"/>
          <w:sz w:val="18"/>
        </w:rPr>
        <w:t>Pouczenia: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/>
        <w:jc w:val="both"/>
        <w:rPr/>
      </w:pPr>
      <w:r>
        <w:rPr>
          <w:rFonts w:ascii="Times New Roman" w:hAnsi="Times New Roman"/>
          <w:color w:val="000000"/>
          <w:sz w:val="18"/>
        </w:rPr>
        <w:t>Kto, sk</w:t>
      </w:r>
      <w:r>
        <w:rPr>
          <w:rFonts w:cs="Times New Roman" w:ascii="Times New Roman" w:hAnsi="Times New Roman"/>
          <w:color w:val="000000"/>
          <w:sz w:val="18"/>
        </w:rPr>
        <w:t>ładając zeznanie mające służyć za dowód w postępowaniu sądowym lub w innym postępowaniu prowadzonym na podstawie ustawy, zeznaje niepr</w:t>
      </w:r>
      <w:r>
        <w:rPr>
          <w:rFonts w:cs="Times New Roman" w:ascii="Times New Roman" w:hAnsi="Times New Roman"/>
          <w:color w:val="000000"/>
          <w:sz w:val="18"/>
          <w:szCs w:val="18"/>
        </w:rPr>
        <w:t>awdę lub zataja prawdę,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podlega karze pozbawienia wolno</w:t>
      </w:r>
      <w:r>
        <w:rPr>
          <w:rFonts w:cs="Times New Roman" w:ascii="Times New Roman" w:hAnsi="Times New Roman"/>
          <w:color w:val="000000"/>
          <w:sz w:val="18"/>
          <w:szCs w:val="18"/>
        </w:rPr>
        <w:t>ści od 6 miesięcy do lat 8.</w:t>
      </w: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(art. 233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§ 1</w:t>
      </w:r>
      <w:r>
        <w:rPr>
          <w:rFonts w:ascii="Times New Roman" w:hAnsi="Times New Roman"/>
          <w:color w:val="000000"/>
          <w:sz w:val="18"/>
          <w:szCs w:val="18"/>
        </w:rPr>
        <w:t xml:space="preserve"> ustawy z dnia 06.06.1997 r. kodeks karny).</w:t>
      </w:r>
    </w:p>
    <w:p>
      <w:pPr>
        <w:pStyle w:val="Normal"/>
        <w:widowControl/>
        <w:bidi w:val="0"/>
        <w:spacing w:lineRule="auto" w:line="240" w:before="0" w:after="20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8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[Normal]"/>
    <w:qFormat/>
    <w:rsid w:val="0045656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Symbol" w:cs="Mangal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LibreOffice/6.2.4.2$Windows_x86 LibreOffice_project/2412653d852ce75f65fbfa83fb7e7b669a126d64</Application>
  <Pages>4</Pages>
  <Words>675</Words>
  <Characters>18064</Characters>
  <CharactersWithSpaces>18706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2019-01-23T10:53:00Z</dcterms:created>
  <dc:creator>Użytkownik systemu Windows</dc:creator>
  <dc:description/>
  <dc:language>pl-PL</dc:language>
  <cp:lastModifiedBy/>
  <dcterms:modified xsi:type="dcterms:W3CDTF">2019-08-13T11:48:33Z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